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84" w:rsidRPr="00C72F84" w:rsidRDefault="00C72F84" w:rsidP="00C72F84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72F84">
        <w:rPr>
          <w:rFonts w:ascii="Times New Roman" w:hAnsi="Times New Roman"/>
          <w:b/>
          <w:i w:val="0"/>
          <w:sz w:val="21"/>
          <w:szCs w:val="21"/>
        </w:rPr>
        <w:t>CONTRATO 131-2021 PARA AQUISIÇÃO DE MATERIAIS PERMANENTES PARA A SECRETARIA MUNICIPAL DE EDUCAÇÃO CULTURA E DESPORTOS – PREGÃO PRESENCIAL 034-2021.</w:t>
      </w:r>
    </w:p>
    <w:p w:rsidR="00C72F84" w:rsidRPr="00C72F84" w:rsidRDefault="00C72F84" w:rsidP="00C72F84">
      <w:pPr>
        <w:tabs>
          <w:tab w:val="left" w:pos="4253"/>
          <w:tab w:val="left" w:pos="510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MUNICIPIO DE PORTO XAVIER</w:t>
      </w:r>
      <w:r w:rsidRPr="00C72F84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72F84" w:rsidRPr="00C72F84" w:rsidRDefault="00C72F84" w:rsidP="00C72F84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LEANDRO ALBERTO KERBER LTDA </w:t>
      </w:r>
      <w:r w:rsidRPr="00C72F84">
        <w:rPr>
          <w:rFonts w:ascii="Times New Roman" w:hAnsi="Times New Roman"/>
          <w:sz w:val="21"/>
          <w:szCs w:val="21"/>
        </w:rPr>
        <w:t xml:space="preserve">inscrita no CNPJ n° 42.921.840/0001-37, com sede na Rua Júlio de Castilhos, 638, bairro Centro, na cidade de São José do Inhacorá/RS, neste ato representada pelo Sr. Leandro Alberto </w:t>
      </w:r>
      <w:proofErr w:type="spellStart"/>
      <w:r w:rsidRPr="00C72F84">
        <w:rPr>
          <w:rFonts w:ascii="Times New Roman" w:hAnsi="Times New Roman"/>
          <w:sz w:val="21"/>
          <w:szCs w:val="21"/>
        </w:rPr>
        <w:t>Kerber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brasileiro, solteiro, empresário, portador do RG sob nº 3039655141 e do CPF 770.863.410-53, residente e domiciliada na Rua Dona </w:t>
      </w:r>
      <w:proofErr w:type="spellStart"/>
      <w:r w:rsidRPr="00C72F84">
        <w:rPr>
          <w:rFonts w:ascii="Times New Roman" w:hAnsi="Times New Roman"/>
          <w:sz w:val="21"/>
          <w:szCs w:val="21"/>
        </w:rPr>
        <w:t>Antoninha</w:t>
      </w:r>
      <w:proofErr w:type="spellEnd"/>
      <w:r w:rsidRPr="00C72F84">
        <w:rPr>
          <w:rFonts w:ascii="Times New Roman" w:hAnsi="Times New Roman"/>
          <w:sz w:val="21"/>
          <w:szCs w:val="21"/>
        </w:rPr>
        <w:t>, 793, na cidade de São José do Inhacorá/RS.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72F84" w:rsidRPr="00C72F84" w:rsidRDefault="00C72F84" w:rsidP="00C72F84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Aquisição de Materiais Permanentes para a Secretaria Municipal de Educação Cultura e Desportos;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spacing w:line="240" w:lineRule="auto"/>
        <w:rPr>
          <w:rFonts w:ascii="Times New Roman" w:hAnsi="Times New Roman"/>
          <w:sz w:val="21"/>
          <w:szCs w:val="21"/>
        </w:rPr>
      </w:pPr>
      <w:proofErr w:type="gramStart"/>
      <w:r w:rsidRPr="00C72F84">
        <w:rPr>
          <w:rFonts w:ascii="Times New Roman" w:hAnsi="Times New Roman"/>
          <w:b/>
          <w:sz w:val="21"/>
          <w:szCs w:val="21"/>
        </w:rPr>
        <w:t>002;ARQUIVO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 em MDF com 4 gavetas cada (gavetas na cor vermelha), medindo 1,34m de altura, 55cm de largura e 55cm de profundidade;02;unidade; R$ 948,00  R$ 1.896,00</w:t>
      </w:r>
    </w:p>
    <w:p w:rsidR="00C72F84" w:rsidRPr="00C72F84" w:rsidRDefault="00C72F84" w:rsidP="00C72F84">
      <w:pPr>
        <w:shd w:val="clear" w:color="auto" w:fill="FFFFFF"/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spacing w:line="240" w:lineRule="auto"/>
        <w:rPr>
          <w:rFonts w:ascii="Times New Roman" w:hAnsi="Times New Roman"/>
          <w:sz w:val="21"/>
          <w:szCs w:val="21"/>
        </w:rPr>
      </w:pPr>
      <w:proofErr w:type="gramStart"/>
      <w:r w:rsidRPr="00C72F84">
        <w:rPr>
          <w:rFonts w:ascii="Times New Roman" w:hAnsi="Times New Roman"/>
          <w:b/>
          <w:sz w:val="21"/>
          <w:szCs w:val="21"/>
        </w:rPr>
        <w:t>005;CAMINHAS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 empilháveis com pés articuláveis. Consiste em duas cabeceiras e dois pés de apoio articuláveis para evitar engavetamento, em material termoplástico. Os pés estão localizados na parte central com funcionamento em ângulo 90 graus, cabeceiras e pés dotados de assentos de borracha, sendo quatro para cabeceira e dois para cada pé. Sistema de encaixe </w:t>
      </w:r>
      <w:proofErr w:type="spellStart"/>
      <w:r w:rsidRPr="00C72F84">
        <w:rPr>
          <w:rFonts w:ascii="Times New Roman" w:hAnsi="Times New Roman"/>
          <w:sz w:val="21"/>
          <w:szCs w:val="21"/>
        </w:rPr>
        <w:t>empilhável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com espaçamento de 5cm entre uma tela e outra, tela vazada com sistema de ventilação, </w:t>
      </w:r>
      <w:proofErr w:type="spellStart"/>
      <w:r w:rsidRPr="00C72F84">
        <w:rPr>
          <w:rFonts w:ascii="Times New Roman" w:hAnsi="Times New Roman"/>
          <w:sz w:val="21"/>
          <w:szCs w:val="21"/>
        </w:rPr>
        <w:t>antitranspirante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 e lavável, confeccionada em tecido 100% poliéster empastado em PVC. Sistema de fixação entre cabeceira e tela através de presilha e parafusos para plástico </w:t>
      </w:r>
      <w:proofErr w:type="spellStart"/>
      <w:r w:rsidRPr="00C72F84">
        <w:rPr>
          <w:rFonts w:ascii="Times New Roman" w:hAnsi="Times New Roman"/>
          <w:sz w:val="21"/>
          <w:szCs w:val="21"/>
        </w:rPr>
        <w:t>frangelado</w:t>
      </w:r>
      <w:proofErr w:type="spellEnd"/>
      <w:r w:rsidRPr="00C72F84">
        <w:rPr>
          <w:rFonts w:ascii="Times New Roman" w:hAnsi="Times New Roman"/>
          <w:sz w:val="21"/>
          <w:szCs w:val="21"/>
        </w:rPr>
        <w:t>. Comprimento 125cm, largura 59cm e altura de 12cm. As caminhas deverão ser de cores diferentes;</w:t>
      </w:r>
      <w:proofErr w:type="gramStart"/>
      <w:r w:rsidRPr="00C72F84">
        <w:rPr>
          <w:rFonts w:ascii="Times New Roman" w:hAnsi="Times New Roman"/>
          <w:sz w:val="21"/>
          <w:szCs w:val="21"/>
        </w:rPr>
        <w:t>50;unidade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; </w:t>
      </w:r>
    </w:p>
    <w:p w:rsidR="00C72F84" w:rsidRPr="00C72F84" w:rsidRDefault="00C72F84" w:rsidP="00C72F84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R$ 264,</w:t>
      </w:r>
      <w:proofErr w:type="gramStart"/>
      <w:r w:rsidRPr="00C72F84">
        <w:rPr>
          <w:rFonts w:ascii="Times New Roman" w:hAnsi="Times New Roman"/>
          <w:sz w:val="21"/>
          <w:szCs w:val="21"/>
        </w:rPr>
        <w:t>00  R</w:t>
      </w:r>
      <w:proofErr w:type="gramEnd"/>
      <w:r w:rsidRPr="00C72F84">
        <w:rPr>
          <w:rFonts w:ascii="Times New Roman" w:hAnsi="Times New Roman"/>
          <w:sz w:val="21"/>
          <w:szCs w:val="21"/>
        </w:rPr>
        <w:t>$ 13.200,00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pacing w:val="14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licitante vencedor deverá entregar os equipamentos, junto ao Almoxarifado Municipal com o Servidor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, no prazo de até de 20 (vinte) dias a contar da data de assinatura do contrato.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prazo desta licitação será até 30 de outubro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pagará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pelo fornecimento de que trata o presente contrato, a importância de R$ 15.096,00 (Quinze Mil e Noventa e Seis Reais).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lastRenderedPageBreak/>
        <w:t>O pagamento será efetuado a vista, após entrega dos equipamentos, mediante apresentação de Nota Fiscal, obedecendo cronograma da Secretaria Municipal da Fazenda.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QUINTA: DO RECURSO FINANCEIRO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despesas do presente contrato correrão à conta das dotações orçame</w:t>
      </w:r>
      <w:r w:rsidRPr="00C72F84">
        <w:rPr>
          <w:rFonts w:ascii="Times New Roman" w:hAnsi="Times New Roman"/>
          <w:sz w:val="21"/>
          <w:szCs w:val="21"/>
        </w:rPr>
        <w:t>n</w:t>
      </w:r>
      <w:r w:rsidRPr="00C72F84">
        <w:rPr>
          <w:rFonts w:ascii="Times New Roman" w:hAnsi="Times New Roman"/>
          <w:sz w:val="21"/>
          <w:szCs w:val="21"/>
        </w:rPr>
        <w:t>tárias citadas anteriormente no edital.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1 – Dos direitos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direitos </w:t>
      </w:r>
      <w:proofErr w:type="gramStart"/>
      <w:r w:rsidRPr="00C72F84">
        <w:rPr>
          <w:rFonts w:ascii="Times New Roman" w:hAnsi="Times New Roman"/>
          <w:sz w:val="21"/>
          <w:szCs w:val="21"/>
        </w:rPr>
        <w:t>do</w:t>
      </w:r>
      <w:proofErr w:type="gramEnd"/>
      <w:r w:rsidRPr="00C72F84">
        <w:rPr>
          <w:rFonts w:ascii="Times New Roman" w:hAnsi="Times New Roman"/>
          <w:sz w:val="21"/>
          <w:szCs w:val="21"/>
        </w:rPr>
        <w:t xml:space="preserve">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2 – Das obrigações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efetuar o pagamento ajustado; e.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dar à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Constituem obrigações da </w:t>
      </w:r>
      <w:r w:rsidRPr="00C72F84">
        <w:rPr>
          <w:rFonts w:ascii="Times New Roman" w:hAnsi="Times New Roman"/>
          <w:b/>
          <w:sz w:val="21"/>
          <w:szCs w:val="21"/>
        </w:rPr>
        <w:t>CONTRATADA</w:t>
      </w:r>
      <w:r w:rsidRPr="00C72F84">
        <w:rPr>
          <w:rFonts w:ascii="Times New Roman" w:hAnsi="Times New Roman"/>
          <w:sz w:val="21"/>
          <w:szCs w:val="21"/>
        </w:rPr>
        <w:t>: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C72F84" w:rsidRPr="00C72F84" w:rsidRDefault="00C72F84" w:rsidP="00C72F84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C72F84" w:rsidRPr="00C72F84" w:rsidRDefault="00C72F84" w:rsidP="00C72F84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ab/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CONTRATADA,</w:t>
      </w:r>
      <w:r w:rsidRPr="00C72F84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72F84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72F84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72F84">
        <w:rPr>
          <w:rFonts w:ascii="Times New Roman" w:hAnsi="Times New Roman"/>
          <w:b/>
          <w:sz w:val="21"/>
          <w:szCs w:val="21"/>
        </w:rPr>
        <w:t>descredenciado</w:t>
      </w:r>
      <w:r w:rsidRPr="00C72F84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72F84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a) </w:t>
      </w:r>
      <w:r w:rsidRPr="00C72F84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b)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72F84">
        <w:rPr>
          <w:rFonts w:ascii="Times New Roman" w:hAnsi="Times New Roman"/>
          <w:i/>
          <w:sz w:val="21"/>
          <w:szCs w:val="21"/>
        </w:rPr>
        <w:t>advertência;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c) </w:t>
      </w:r>
      <w:r w:rsidRPr="00C72F84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72F84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 xml:space="preserve">d) </w:t>
      </w:r>
      <w:r w:rsidRPr="00C72F84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lastRenderedPageBreak/>
        <w:t>e)</w:t>
      </w:r>
      <w:r w:rsidRPr="00C72F84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72F84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C72F84">
        <w:rPr>
          <w:rFonts w:ascii="Times New Roman" w:hAnsi="Times New Roman"/>
          <w:b/>
          <w:sz w:val="21"/>
          <w:szCs w:val="21"/>
        </w:rPr>
        <w:t>f)</w:t>
      </w:r>
      <w:r w:rsidRPr="00C72F84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72F84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C72F84" w:rsidRPr="00C72F84" w:rsidRDefault="00C72F84" w:rsidP="00C72F84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poderá ser rescindido: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a) por ato unilateral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</w:t>
      </w:r>
      <w:r w:rsidRPr="00C72F84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72F84">
        <w:rPr>
          <w:rFonts w:ascii="Times New Roman" w:hAnsi="Times New Roman"/>
          <w:b/>
          <w:sz w:val="21"/>
          <w:szCs w:val="21"/>
        </w:rPr>
        <w:t>CONTRATANTE;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c) judicialmente, nos termos da legislação.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C72F84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execução da garantia contratual para ressarcimento do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72F84">
        <w:rPr>
          <w:rFonts w:ascii="Times New Roman" w:hAnsi="Times New Roman"/>
          <w:b/>
          <w:sz w:val="21"/>
          <w:szCs w:val="21"/>
        </w:rPr>
        <w:t>CONTRATANTE</w:t>
      </w:r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C72F84" w:rsidRPr="00C72F84" w:rsidRDefault="00C72F84" w:rsidP="00C72F84">
      <w:pPr>
        <w:pStyle w:val="Corpodetexto"/>
        <w:tabs>
          <w:tab w:val="left" w:pos="2268"/>
        </w:tabs>
        <w:spacing w:before="0"/>
        <w:ind w:left="0" w:firstLine="1134"/>
        <w:rPr>
          <w:rFonts w:ascii="Times New Roman" w:hAnsi="Times New Roman"/>
          <w:b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CONTRATADA </w:t>
      </w:r>
      <w:r w:rsidRPr="00C72F84">
        <w:rPr>
          <w:rFonts w:ascii="Times New Roman" w:hAnsi="Times New Roman"/>
          <w:sz w:val="21"/>
          <w:szCs w:val="21"/>
        </w:rPr>
        <w:t>reconhece os direitos do</w:t>
      </w:r>
      <w:r w:rsidRPr="00C72F84">
        <w:rPr>
          <w:rFonts w:ascii="Times New Roman" w:hAnsi="Times New Roman"/>
          <w:b/>
          <w:sz w:val="21"/>
          <w:szCs w:val="21"/>
        </w:rPr>
        <w:t xml:space="preserve"> CONTRATANTE </w:t>
      </w:r>
      <w:r w:rsidRPr="00C72F84">
        <w:rPr>
          <w:rFonts w:ascii="Times New Roman" w:hAnsi="Times New Roman"/>
          <w:sz w:val="21"/>
          <w:szCs w:val="21"/>
        </w:rPr>
        <w:t>no caso de inexecução total ou parcial do contrato que venham a ensejar a sua rescisão, conforme art. 77, da Lei n° 8.666/93.</w:t>
      </w:r>
    </w:p>
    <w:p w:rsidR="00C72F84" w:rsidRPr="00C72F84" w:rsidRDefault="00C72F84" w:rsidP="00C72F84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C72F84" w:rsidRPr="00C72F84" w:rsidRDefault="00C72F84" w:rsidP="00C72F84">
      <w:pPr>
        <w:pStyle w:val="Corpodetexto"/>
        <w:tabs>
          <w:tab w:val="left" w:pos="1418"/>
          <w:tab w:val="left" w:pos="226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presente contrato está vinculado ao Edital Pregão Presencial N° 034/2021, à proposta do vencedor e à Lei n° 8.666/93.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C72F84" w:rsidRPr="00C72F84" w:rsidRDefault="00C72F84" w:rsidP="00C72F84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b) definitivamente, após a verificação da qualidade e </w:t>
      </w:r>
      <w:proofErr w:type="spellStart"/>
      <w:r w:rsidRPr="00C72F84">
        <w:rPr>
          <w:rFonts w:ascii="Times New Roman" w:hAnsi="Times New Roman"/>
          <w:sz w:val="21"/>
          <w:szCs w:val="21"/>
        </w:rPr>
        <w:t>conseqüente</w:t>
      </w:r>
      <w:proofErr w:type="spellEnd"/>
      <w:r w:rsidRPr="00C72F84">
        <w:rPr>
          <w:rFonts w:ascii="Times New Roman" w:hAnsi="Times New Roman"/>
          <w:sz w:val="21"/>
          <w:szCs w:val="21"/>
        </w:rPr>
        <w:t xml:space="preserve"> aceitação.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C72F84" w:rsidRPr="00C72F84" w:rsidRDefault="00C72F84" w:rsidP="00C72F84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Nos termos do art. 67, da Lei nº 8666/93, fica designado com o Secretário Municipal de Educação e ficando designado como Fiscal do Contrato o funcionário Lauro César </w:t>
      </w:r>
      <w:proofErr w:type="spellStart"/>
      <w:r w:rsidRPr="00C72F84">
        <w:rPr>
          <w:rFonts w:ascii="Times New Roman" w:hAnsi="Times New Roman"/>
          <w:sz w:val="21"/>
          <w:szCs w:val="21"/>
        </w:rPr>
        <w:t>Eckerleben</w:t>
      </w:r>
      <w:proofErr w:type="spellEnd"/>
      <w:r w:rsidRPr="00C72F84">
        <w:rPr>
          <w:rFonts w:ascii="Times New Roman" w:hAnsi="Times New Roman"/>
          <w:sz w:val="21"/>
          <w:szCs w:val="21"/>
        </w:rPr>
        <w:t>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72F84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C72F84" w:rsidRPr="00C72F84" w:rsidRDefault="00C72F84" w:rsidP="00C72F84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C72F84" w:rsidRPr="00C72F84" w:rsidRDefault="00C72F84" w:rsidP="00C72F84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Porto Xavier, 29 de setembro de 2021.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GILBERTO DOMINGOS MENIN                                                      LEANDRO ALBERTO KERBER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72F84">
        <w:rPr>
          <w:rFonts w:ascii="Times New Roman" w:hAnsi="Times New Roman"/>
          <w:sz w:val="21"/>
          <w:szCs w:val="21"/>
        </w:rPr>
        <w:tab/>
      </w:r>
      <w:r w:rsidRPr="00C72F84">
        <w:rPr>
          <w:rFonts w:ascii="Times New Roman" w:hAnsi="Times New Roman"/>
          <w:sz w:val="21"/>
          <w:szCs w:val="21"/>
        </w:rPr>
        <w:tab/>
        <w:t xml:space="preserve">                                    </w:t>
      </w:r>
      <w:r>
        <w:rPr>
          <w:rFonts w:ascii="Times New Roman" w:hAnsi="Times New Roman"/>
          <w:sz w:val="21"/>
          <w:szCs w:val="21"/>
        </w:rPr>
        <w:t xml:space="preserve">         </w:t>
      </w:r>
      <w:bookmarkStart w:id="0" w:name="_GoBack"/>
      <w:bookmarkEnd w:id="0"/>
      <w:proofErr w:type="gramStart"/>
      <w:r w:rsidRPr="00C72F84">
        <w:rPr>
          <w:rFonts w:ascii="Times New Roman" w:hAnsi="Times New Roman"/>
          <w:sz w:val="21"/>
          <w:szCs w:val="21"/>
        </w:rPr>
        <w:t xml:space="preserve"> Contratada</w:t>
      </w:r>
      <w:proofErr w:type="gramEnd"/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GESTOR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FISCAL DO CONTRATO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TESTEMUNHAS: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72F84">
        <w:rPr>
          <w:rFonts w:ascii="Times New Roman" w:hAnsi="Times New Roman"/>
          <w:sz w:val="21"/>
          <w:szCs w:val="21"/>
        </w:rPr>
        <w:t>_________________________________</w:t>
      </w: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72F84" w:rsidRPr="00C72F84" w:rsidRDefault="00C72F84" w:rsidP="00C72F84">
      <w:pPr>
        <w:tabs>
          <w:tab w:val="left" w:pos="4253"/>
        </w:tabs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B3361" w:rsidRPr="00C72F84" w:rsidRDefault="00CB3361" w:rsidP="00C72F84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72F84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1A" w:rsidRDefault="00950B1A" w:rsidP="00FD0964">
      <w:pPr>
        <w:spacing w:before="0" w:after="0" w:line="240" w:lineRule="auto"/>
      </w:pPr>
      <w:r>
        <w:separator/>
      </w:r>
    </w:p>
  </w:endnote>
  <w:endnote w:type="continuationSeparator" w:id="0">
    <w:p w:rsidR="00950B1A" w:rsidRDefault="00950B1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1A" w:rsidRDefault="00950B1A" w:rsidP="00FD0964">
      <w:pPr>
        <w:spacing w:before="0" w:after="0" w:line="240" w:lineRule="auto"/>
      </w:pPr>
      <w:r>
        <w:separator/>
      </w:r>
    </w:p>
  </w:footnote>
  <w:footnote w:type="continuationSeparator" w:id="0">
    <w:p w:rsidR="00950B1A" w:rsidRDefault="00950B1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0B22F6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D54E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22F6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0B1A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2F84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5915B"/>
  <w15:docId w15:val="{E4921017-407E-43FE-8837-51D66387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EC5E-B89A-410F-B543-0A3AE515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3</cp:revision>
  <cp:lastPrinted>2021-01-22T09:24:00Z</cp:lastPrinted>
  <dcterms:created xsi:type="dcterms:W3CDTF">2021-10-13T12:03:00Z</dcterms:created>
  <dcterms:modified xsi:type="dcterms:W3CDTF">2021-10-13T12:07:00Z</dcterms:modified>
</cp:coreProperties>
</file>